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全优卷 2020 北师大版 六年级 上册 数学期中测试 基础卷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在3.7%、</w:t>
      </w:r>
      <w:r>
        <w:rPr>
          <w:rFonts w:hint="eastAsia"/>
          <w:position w:val="-24"/>
        </w:rPr>
        <w:object>
          <v:shape id="_x0000_i1025" o:spt="75" type="#_x0000_t75" style="height:33.15pt;width:16.0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、36.6%和0.36中，最大的数是(    )。</w:t>
      </w:r>
    </w:p>
    <w:p>
      <w:pPr>
        <w:rPr>
          <w:rFonts w:hint="eastAsia"/>
        </w:rPr>
      </w:pPr>
      <w:r>
        <w:rPr>
          <w:rFonts w:hint="eastAsia"/>
        </w:rPr>
        <w:t>2．一个圆形花坛的半径是4m，这个花坛的周长是(    )m，面积是(    )</w:t>
      </w:r>
      <w:r>
        <w:rPr>
          <w:rFonts w:hint="eastAsia"/>
          <w:position w:val="-14"/>
        </w:rPr>
        <w:object>
          <v:shape id="_x0000_i1026" o:spt="75" type="#_x0000_t75" style="height:22pt;width:2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。</w:t>
      </w:r>
    </w:p>
    <w:bookmarkEnd w:id="0"/>
    <w:p>
      <w:pPr>
        <w:rPr>
          <w:rFonts w:hint="eastAsia"/>
        </w:rPr>
      </w:pPr>
      <w:r>
        <w:rPr>
          <w:rFonts w:hint="eastAsia"/>
        </w:rPr>
        <w:t>3．把直径是10 cm的圆分成16等份，剪开后，拼成一个近似的平行四边形（如下图）。</w:t>
      </w:r>
    </w:p>
    <w:p>
      <w:pPr>
        <w:rPr>
          <w:rFonts w:hint="eastAsia"/>
        </w:rPr>
      </w:pPr>
      <w:r>
        <w:rPr>
          <w:rFonts w:hint="eastAsia"/>
        </w:rPr>
        <w:t xml:space="preserve">  这个近似的平行四边形的面积是(    )</w:t>
      </w:r>
      <w:r>
        <w:rPr>
          <w:rFonts w:hint="eastAsia"/>
          <w:position w:val="-14"/>
        </w:rPr>
        <w:object>
          <v:shape id="_x0000_i1027" o:spt="75" type="#_x0000_t75" style="height:22pt;width:2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，周长是(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)cm。</w:t>
      </w:r>
    </w:p>
    <w:p>
      <w:pPr>
        <w:rPr>
          <w:rFonts w:hint="eastAsia"/>
        </w:rPr>
      </w:pPr>
      <w:r>
        <w:drawing>
          <wp:inline distT="0" distB="0" distL="114300" distR="114300">
            <wp:extent cx="1774190" cy="585470"/>
            <wp:effectExtent l="0" t="0" r="16510" b="5080"/>
            <wp:docPr id="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4．一条路，已经修了全长的</w:t>
      </w:r>
      <w:r>
        <w:rPr>
          <w:rFonts w:hint="eastAsia"/>
          <w:position w:val="-24"/>
        </w:rPr>
        <w:object>
          <v:shape id="_x0000_i1028" o:spt="75" type="#_x0000_t75" style="height:35.15pt;width:13.6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，正好修了120 m，这条路还剩(    )m没修。</w:t>
      </w:r>
    </w:p>
    <w:p>
      <w:pPr>
        <w:rPr>
          <w:rFonts w:hint="eastAsia"/>
        </w:rPr>
      </w:pPr>
      <w:r>
        <w:rPr>
          <w:rFonts w:hint="eastAsia"/>
        </w:rPr>
        <w:t>5．甲、乙、丙三名同学各取了一瓶550 mL的矿泉水，甲喝了自己这瓶水的</w:t>
      </w:r>
      <w:r>
        <w:rPr>
          <w:rFonts w:hint="eastAsia"/>
          <w:position w:val="-24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，乙喝了250 mL，丙喝了自己这瓶水的25%，这三个人中(    )喝的水最多，(    )喝的水最少。</w:t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1．下图显示了计算机下载文件的进度，灰色表示已下载部分，白色表示未下载部分。从</w:t>
      </w:r>
    </w:p>
    <w:p>
      <w:pPr>
        <w:rPr>
          <w:rFonts w:hint="eastAsia"/>
        </w:rPr>
      </w:pPr>
      <w:r>
        <w:rPr>
          <w:rFonts w:hint="eastAsia"/>
        </w:rPr>
        <w:t xml:space="preserve">  图中看，大约已经下载了文件的(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667510" cy="167640"/>
            <wp:effectExtent l="0" t="0" r="8890" b="3810"/>
            <wp:docPr id="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 20%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B．40%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C．50%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D．70%</w:t>
      </w:r>
    </w:p>
    <w:p>
      <w:pPr>
        <w:rPr>
          <w:rFonts w:hint="eastAsia"/>
        </w:rPr>
      </w:pPr>
      <w:r>
        <w:rPr>
          <w:rFonts w:hint="eastAsia"/>
        </w:rPr>
        <w:t>2．下面图形中，对称轴条数最少的是(    )。</w:t>
      </w:r>
    </w:p>
    <w:p>
      <w:pPr>
        <w:rPr>
          <w:rFonts w:hint="eastAsia"/>
        </w:rPr>
      </w:pPr>
      <w:r>
        <w:rPr>
          <w:rFonts w:hint="eastAsia"/>
        </w:rPr>
        <w:t xml:space="preserve">A </w:t>
      </w:r>
      <w:r>
        <w:drawing>
          <wp:inline distT="0" distB="0" distL="114300" distR="114300">
            <wp:extent cx="600710" cy="603250"/>
            <wp:effectExtent l="0" t="0" r="8890" b="6350"/>
            <wp:docPr id="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</w:t>
      </w:r>
      <w:r>
        <w:drawing>
          <wp:inline distT="0" distB="0" distL="114300" distR="114300">
            <wp:extent cx="557530" cy="328930"/>
            <wp:effectExtent l="0" t="0" r="13970" b="13970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drawing>
          <wp:inline distT="0" distB="0" distL="114300" distR="114300">
            <wp:extent cx="563880" cy="575945"/>
            <wp:effectExtent l="0" t="0" r="7620" b="14605"/>
            <wp:docPr id="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drawing>
          <wp:inline distT="0" distB="0" distL="114300" distR="114300">
            <wp:extent cx="709930" cy="585470"/>
            <wp:effectExtent l="0" t="0" r="13970" b="5080"/>
            <wp:docPr id="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3．半径是2 cm的圆的周长和面积(    )。</w:t>
      </w:r>
    </w:p>
    <w:p>
      <w:pPr>
        <w:rPr>
          <w:rFonts w:hint="eastAsia"/>
        </w:rPr>
      </w:pPr>
      <w:r>
        <w:rPr>
          <w:rFonts w:hint="eastAsia"/>
        </w:rPr>
        <w:t xml:space="preserve">  A.周长大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B．面积大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样大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D．不能比较</w:t>
      </w:r>
    </w:p>
    <w:p>
      <w:pPr>
        <w:rPr>
          <w:rFonts w:hint="eastAsia"/>
        </w:rPr>
      </w:pPr>
      <w:r>
        <w:rPr>
          <w:rFonts w:hint="eastAsia"/>
        </w:rPr>
        <w:t>4．下面各图中，正确表示“九月份用水比八月份节约了</w:t>
      </w:r>
      <w:r>
        <w:rPr>
          <w:rFonts w:hint="eastAsia"/>
          <w:position w:val="-24"/>
        </w:rPr>
        <w:object>
          <v:shape id="_x0000_i1030" o:spt="75" type="#_x0000_t75" style="height:41.4pt;width:14.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>”的是图(    )。</w:t>
      </w:r>
    </w:p>
    <w:p>
      <w:r>
        <w:rPr>
          <w:rFonts w:hint="eastAsia"/>
        </w:rPr>
        <w:t>A</w:t>
      </w:r>
      <w:r>
        <w:drawing>
          <wp:inline distT="0" distB="0" distL="114300" distR="114300">
            <wp:extent cx="1248410" cy="942340"/>
            <wp:effectExtent l="0" t="0" r="8890" b="10160"/>
            <wp:docPr id="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B</w:t>
      </w:r>
      <w:r>
        <w:drawing>
          <wp:inline distT="0" distB="0" distL="114300" distR="114300">
            <wp:extent cx="1244600" cy="939800"/>
            <wp:effectExtent l="0" t="0" r="12700" b="12700"/>
            <wp:docPr id="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drawing>
          <wp:inline distT="0" distB="0" distL="114300" distR="114300">
            <wp:extent cx="1239520" cy="939165"/>
            <wp:effectExtent l="0" t="0" r="17780" b="13335"/>
            <wp:docPr id="1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D</w:t>
      </w:r>
      <w:r>
        <w:drawing>
          <wp:inline distT="0" distB="0" distL="114300" distR="114300">
            <wp:extent cx="1253490" cy="947420"/>
            <wp:effectExtent l="0" t="0" r="3810" b="5080"/>
            <wp:docPr id="1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5．李林和张军用一根6.28 m长的绳子来测量小树树干的直径，具体方法如下图所示。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小树树干横截面的直径实际(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4099560" cy="1164590"/>
            <wp:effectExtent l="0" t="0" r="15240" b="16510"/>
            <wp:docPr id="1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A．小于0.2 m    B．等于0.2 m    C．大于0.2 m    D．等于2m</w:t>
      </w:r>
    </w:p>
    <w:p>
      <w:pPr>
        <w:rPr>
          <w:rFonts w:hint="eastAsia"/>
        </w:rPr>
      </w:pPr>
      <w:r>
        <w:rPr>
          <w:rFonts w:hint="eastAsia"/>
        </w:rPr>
        <w:t>6．右图阴影部分的面积是(    )</w:t>
      </w:r>
      <w:r>
        <w:rPr>
          <w:rFonts w:hint="eastAsia"/>
          <w:position w:val="-14"/>
        </w:rPr>
        <w:object>
          <v:shape id="_x0000_i1031" o:spt="75" type="#_x0000_t75" style="height:22pt;width:2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084580" cy="1110615"/>
            <wp:effectExtent l="0" t="0" r="1270" b="13335"/>
            <wp:docPr id="1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A．3.14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B．6.28</w:t>
      </w:r>
    </w:p>
    <w:p>
      <w:pPr>
        <w:rPr>
          <w:rFonts w:hint="eastAsia"/>
        </w:rPr>
      </w:pPr>
      <w:r>
        <w:rPr>
          <w:rFonts w:hint="eastAsia"/>
        </w:rPr>
        <w:t xml:space="preserve">  C．21.98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D．87.92</w:t>
      </w:r>
    </w:p>
    <w:p>
      <w:pPr>
        <w:rPr>
          <w:rFonts w:hint="eastAsia"/>
        </w:rPr>
      </w:pPr>
      <w:r>
        <w:rPr>
          <w:rFonts w:hint="eastAsia"/>
        </w:rPr>
        <w:t>7．甲加工一个零件用</w:t>
      </w:r>
      <w:r>
        <w:rPr>
          <w:rFonts w:hint="eastAsia"/>
          <w:position w:val="-24"/>
        </w:rPr>
        <w:object>
          <v:shape id="_x0000_i1032" o:spt="75" type="#_x0000_t75" style="height:38.5pt;width:14.8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</w:rPr>
        <w:t>时，乙加工一个零件用</w:t>
      </w:r>
      <w:r>
        <w:rPr>
          <w:rFonts w:hint="eastAsia"/>
          <w:position w:val="-24"/>
        </w:rPr>
        <w:object>
          <v:shape id="_x0000_i1033" o:spt="75" type="#_x0000_t75" style="height:39.3pt;width:15.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</w:rPr>
        <w:t>时，(    )加工的速度快。(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&gt;3)</w:t>
      </w:r>
    </w:p>
    <w:p>
      <w:pPr>
        <w:rPr>
          <w:rFonts w:hint="eastAsia"/>
        </w:rPr>
      </w:pPr>
      <w:r>
        <w:rPr>
          <w:rFonts w:hint="eastAsia"/>
        </w:rPr>
        <w:t xml:space="preserve">  A.甲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B．乙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样快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D．无法比较</w:t>
      </w:r>
    </w:p>
    <w:p>
      <w:pPr>
        <w:rPr>
          <w:rFonts w:hint="eastAsia"/>
        </w:rPr>
      </w:pPr>
      <w:r>
        <w:rPr>
          <w:rFonts w:hint="eastAsia"/>
        </w:rPr>
        <w:t>8．将一些溶液分别倒入甲、乙两个容积相同的容器中（如图），下面(    )符合图中的</w:t>
      </w:r>
    </w:p>
    <w:p>
      <w:pPr>
        <w:rPr>
          <w:rFonts w:hint="eastAsia"/>
        </w:rPr>
      </w:pPr>
      <w:r>
        <w:rPr>
          <w:rFonts w:hint="eastAsia"/>
        </w:rPr>
        <w:t xml:space="preserve">  数量关系。</w:t>
      </w:r>
    </w:p>
    <w:p>
      <w:pPr>
        <w:rPr>
          <w:rFonts w:hint="eastAsia"/>
        </w:rPr>
      </w:pPr>
      <w:r>
        <w:drawing>
          <wp:inline distT="0" distB="0" distL="114300" distR="114300">
            <wp:extent cx="1905000" cy="822960"/>
            <wp:effectExtent l="0" t="0" r="0" b="15240"/>
            <wp:docPr id="1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A．乙容器中溶液是甲容器的80%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B．甲容器中溶液是乙容器的80%</w:t>
      </w:r>
    </w:p>
    <w:p>
      <w:pPr>
        <w:rPr>
          <w:rFonts w:hint="eastAsia"/>
        </w:rPr>
      </w:pPr>
      <w:r>
        <w:rPr>
          <w:rFonts w:hint="eastAsia"/>
        </w:rPr>
        <w:t xml:space="preserve">  C．乙容器中溶液占溶液总量的40%    D．甲容器中溶液占溶液总量的40%</w:t>
      </w:r>
    </w:p>
    <w:p>
      <w:pPr>
        <w:rPr>
          <w:rFonts w:hint="eastAsia"/>
        </w:rPr>
      </w:pPr>
      <w:r>
        <w:rPr>
          <w:rFonts w:hint="eastAsia"/>
        </w:rPr>
        <w:t>9．交警对4辆货车的载质量进行检查，情况如下表。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第二辆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第三辆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标准载质量/吨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实际载质量/吨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超载最严重的是第(    )辆。</w:t>
      </w:r>
    </w:p>
    <w:p>
      <w:pPr>
        <w:rPr>
          <w:rFonts w:hint="eastAsia"/>
        </w:rPr>
      </w:pPr>
      <w:r>
        <w:rPr>
          <w:rFonts w:hint="eastAsia"/>
        </w:rPr>
        <w:t xml:space="preserve">  A.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B．二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C．三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D．四</w:t>
      </w:r>
    </w:p>
    <w:p>
      <w:pPr>
        <w:rPr>
          <w:rFonts w:hint="eastAsia"/>
        </w:rPr>
      </w:pPr>
      <w:r>
        <w:rPr>
          <w:rFonts w:hint="eastAsia"/>
        </w:rPr>
        <w:t>三、脱式计算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35" o:spt="75" type="#_x0000_t75" style="height:31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6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36" o:spt="75" type="#_x0000_t75" style="height:31pt;width:1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4"/>
        </w:rPr>
        <w:object>
          <v:shape id="_x0000_i1037" o:spt="75" type="#_x0000_t75" style="height:34.1pt;width:12.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0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</w:rPr>
        <w:t>5+5÷</w:t>
      </w:r>
      <w:r>
        <w:rPr>
          <w:rFonts w:hint="eastAsia"/>
          <w:position w:val="-24"/>
        </w:rPr>
        <w:object>
          <v:shape id="_x0000_i1038" o:spt="75" type="#_x0000_t75" style="height:34.1pt;width:12.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39" o:spt="75" type="#_x0000_t75" style="height:31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41" o:spt="75" type="#_x0000_t75" style="height:31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7">
            <o:LockedField>false</o:LockedField>
          </o:OLEObject>
        </w:object>
      </w:r>
      <w:r>
        <w:rPr>
          <w:rFonts w:hint="eastAsia"/>
        </w:rPr>
        <w:t xml:space="preserve">÷4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</w:t>
      </w:r>
      <w:r>
        <w:rPr>
          <w:rFonts w:hint="eastAsia"/>
          <w:position w:val="-24"/>
        </w:rPr>
        <w:object>
          <v:shape id="_x0000_i1042" o:spt="75" type="#_x0000_t75" style="height:33.65pt;width:11.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43" o:spt="75" type="#_x0000_t75" style="height:33.15pt;width:17.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  <w:r>
        <w:rPr>
          <w:rFonts w:hint="eastAsia"/>
        </w:rPr>
        <w:t>）×72</w:t>
      </w:r>
    </w:p>
    <w:p>
      <w:pPr>
        <w:rPr>
          <w:rFonts w:hint="eastAsia"/>
        </w:rPr>
      </w:pPr>
      <w:r>
        <w:rPr>
          <w:rFonts w:hint="eastAsia"/>
        </w:rPr>
        <w:t>四、操作应用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下图中两个有箭头的线段分别代表两面墙，两个箭头中间的部分代表没有墙面遮挡的部</w:t>
      </w:r>
    </w:p>
    <w:p>
      <w:pPr>
        <w:rPr>
          <w:rFonts w:hint="eastAsia"/>
        </w:rPr>
      </w:pPr>
      <w:r>
        <w:rPr>
          <w:rFonts w:hint="eastAsia"/>
        </w:rPr>
        <w:t>分。如果笑笑在A点，请你画出笑笑所看到的墙壁后面的区域，并求出所看到的墙壁后</w:t>
      </w:r>
    </w:p>
    <w:p>
      <w:pPr>
        <w:rPr>
          <w:rFonts w:hint="eastAsia"/>
        </w:rPr>
      </w:pPr>
      <w:r>
        <w:rPr>
          <w:rFonts w:hint="eastAsia"/>
        </w:rPr>
        <w:t>面的区域的面积。（每个小正方形表示1</w:t>
      </w:r>
      <w:r>
        <w:rPr>
          <w:rFonts w:hint="eastAsia"/>
          <w:position w:val="-14"/>
        </w:rPr>
        <w:object>
          <v:shape id="_x0000_i1044" o:spt="75" type="#_x0000_t75" style="height:22pt;width:2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2057400" cy="1301750"/>
            <wp:effectExtent l="0" t="0" r="0" b="12700"/>
            <wp:docPr id="1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1．北京地铁5号线分为地上部分和地下部分，全长约28 km，其中地上部分约占全长的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4">
            <o:LockedField>false</o:LockedField>
          </o:OLEObject>
        </w:object>
      </w:r>
      <w:r>
        <w:rPr>
          <w:rFonts w:hint="eastAsia"/>
        </w:rPr>
        <w:t>，地下部分的长度约是多少千米？</w:t>
      </w:r>
    </w:p>
    <w:p>
      <w:pPr>
        <w:rPr>
          <w:rFonts w:hint="eastAsia"/>
        </w:rPr>
      </w:pPr>
      <w:r>
        <w:rPr>
          <w:rFonts w:hint="eastAsia"/>
        </w:rPr>
        <w:t>2．五(1)班同学做种子发芽试验，结果有70粒种子发芽，10粒未发芽，这次试验的种子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发芽率是多少？</w:t>
      </w:r>
    </w:p>
    <w:p>
      <w:pPr>
        <w:rPr>
          <w:rFonts w:hint="eastAsia"/>
        </w:rPr>
      </w:pPr>
      <w:r>
        <w:rPr>
          <w:rFonts w:hint="eastAsia"/>
        </w:rPr>
        <w:t>3．公园里有一个周长31.4 m的圆形草坪，预备在草坪正中央安装自动旋转喷灌装置。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现有射程为20 m、10 m、5m的三种装置，你认为选哪种比较合适？</w:t>
      </w:r>
    </w:p>
    <w:p>
      <w:pPr>
        <w:rPr>
          <w:rFonts w:hint="eastAsia"/>
        </w:rPr>
      </w:pPr>
      <w:r>
        <w:rPr>
          <w:rFonts w:hint="eastAsia"/>
        </w:rPr>
        <w:t>4．王叔叔出差，购买了一张1月5日上午10：00发车的火车票，票价300元。由于出差</w:t>
      </w:r>
    </w:p>
    <w:p>
      <w:pPr>
        <w:rPr>
          <w:rFonts w:hint="eastAsia"/>
        </w:rPr>
      </w:pPr>
      <w:r>
        <w:rPr>
          <w:rFonts w:hint="eastAsia"/>
        </w:rPr>
        <w:t xml:space="preserve">  任务取消，他在1月4日19：00到火车站退票。按照规定，退票需要扣除退票手续费，</w:t>
      </w:r>
    </w:p>
    <w:p>
      <w:pPr>
        <w:rPr>
          <w:rFonts w:hint="eastAsia"/>
        </w:rPr>
      </w:pPr>
      <w:r>
        <w:rPr>
          <w:rFonts w:hint="eastAsia"/>
        </w:rPr>
        <w:t xml:space="preserve">  规定如下表。王叔叔退票后可以拿回多少钱？</w:t>
      </w:r>
    </w:p>
    <w:tbl>
      <w:tblPr>
        <w:tblStyle w:val="4"/>
        <w:tblW w:w="7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0"/>
        <w:gridCol w:w="3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退票时间</w:t>
            </w: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退票手续费占票价的百分比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开车前48时以上</w:t>
            </w: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开车前24时至48时</w:t>
            </w: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开车前24时以内</w:t>
            </w: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20%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5．媛媛和明明练习打字。明明每分打多少个字？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648710" cy="883920"/>
            <wp:effectExtent l="0" t="0" r="8890" b="11430"/>
            <wp:docPr id="1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6．商场某品牌的电视机进行促销活动，降价10%。在此基础上，商场又返还售价5%的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现金。此时买这个品牌的电视机，相当于降价百分之几？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color w:val="0000FF"/>
        </w:rPr>
        <w:t xml:space="preserve"> </w:t>
      </w:r>
      <w:r>
        <w:rPr>
          <w:rFonts w:hint="eastAsia"/>
          <w:color w:val="0000FF"/>
          <w:highlight w:val="lightGray"/>
        </w:rPr>
        <w:t>期中测试（基础卷）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一、1. 36.6%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ind w:firstLine="420" w:firstLineChars="200"/>
        <w:rPr>
          <w:rFonts w:hint="eastAsia"/>
        </w:rPr>
      </w:pPr>
      <w:r>
        <w:rPr>
          <w:rFonts w:hint="eastAsia"/>
        </w:rPr>
        <w:t xml:space="preserve">25.12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50.24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78.5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41.4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</w:rPr>
        <w:t>5．乙  丙</w:t>
      </w:r>
    </w:p>
    <w:p>
      <w:pPr>
        <w:rPr>
          <w:rFonts w:hint="eastAsia"/>
        </w:rPr>
      </w:pPr>
      <w:r>
        <w:rPr>
          <w:rFonts w:hint="eastAsia"/>
        </w:rPr>
        <w:t>二、1.B  2.D  3.D  4.A  5.A  6.C  7.A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</w:t>
      </w:r>
      <w:r>
        <w:rPr>
          <w:rFonts w:hint="eastAsia"/>
          <w:position w:val="-24"/>
        </w:rPr>
        <w:object>
          <v:shape id="_x0000_i1046" o:spt="75" type="#_x0000_t75" style="height:31pt;width:1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47" o:spt="75" type="#_x0000_t75" style="height:31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9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48" o:spt="75" type="#_x0000_t75" style="height:31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70</w: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drawing>
          <wp:inline distT="0" distB="0" distL="114300" distR="114300">
            <wp:extent cx="2081530" cy="1283335"/>
            <wp:effectExtent l="0" t="0" r="13970" b="12065"/>
            <wp:docPr id="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081530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8×4÷2-2×2÷2=14(</w:t>
      </w:r>
      <w:r>
        <w:rPr>
          <w:rFonts w:hint="eastAsia"/>
          <w:position w:val="-14"/>
        </w:rPr>
        <w:object>
          <v:shape id="_x0000_i1049" o:spt="75" type="#_x0000_t75" style="height:22pt;width:2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4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答：所看到的墙壁后面的区域的面积是14</w:t>
      </w:r>
      <w:r>
        <w:rPr>
          <w:rFonts w:hint="eastAsia"/>
          <w:position w:val="-14"/>
        </w:rPr>
        <w:object>
          <v:shape id="_x0000_i1050" o:spt="75" type="#_x0000_t75" style="height:22pt;width:2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．28×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21(km)</w:t>
      </w:r>
    </w:p>
    <w:p>
      <w:pPr>
        <w:rPr>
          <w:rFonts w:hint="eastAsia"/>
        </w:rPr>
      </w:pPr>
      <w:r>
        <w:rPr>
          <w:rFonts w:hint="eastAsia"/>
        </w:rPr>
        <w:t xml:space="preserve">    答：地下部分的长度约是21 km。</w:t>
      </w:r>
    </w:p>
    <w:p>
      <w:pPr>
        <w:rPr>
          <w:rFonts w:hint="eastAsia"/>
        </w:rPr>
      </w:pPr>
      <w:r>
        <w:rPr>
          <w:rFonts w:hint="eastAsia"/>
        </w:rPr>
        <w:t xml:space="preserve">    2. 70÷(70+10)×100%=87.5%</w:t>
      </w:r>
    </w:p>
    <w:p>
      <w:pPr>
        <w:rPr>
          <w:rFonts w:hint="eastAsia"/>
        </w:rPr>
      </w:pPr>
      <w:r>
        <w:rPr>
          <w:rFonts w:hint="eastAsia"/>
        </w:rPr>
        <w:t xml:space="preserve">    答：这次试验的种子发芽率是87.5%。</w:t>
      </w:r>
    </w:p>
    <w:p>
      <w:pPr>
        <w:rPr>
          <w:rFonts w:hint="eastAsia"/>
        </w:rPr>
      </w:pPr>
      <w:r>
        <w:rPr>
          <w:rFonts w:hint="eastAsia"/>
        </w:rPr>
        <w:t xml:space="preserve">    3. 31.4÷3.14÷2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5(m)</w:t>
      </w:r>
    </w:p>
    <w:p>
      <w:pPr>
        <w:rPr>
          <w:rFonts w:hint="eastAsia"/>
        </w:rPr>
      </w:pPr>
      <w:r>
        <w:rPr>
          <w:rFonts w:hint="eastAsia"/>
        </w:rPr>
        <w:t xml:space="preserve">    答：选射程为5 m的装置比较合适。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 24:00-19:00=5时</w:t>
      </w:r>
    </w:p>
    <w:p>
      <w:pPr>
        <w:rPr>
          <w:rFonts w:hint="eastAsia"/>
        </w:rPr>
      </w:pPr>
      <w:r>
        <w:rPr>
          <w:rFonts w:hint="eastAsia"/>
        </w:rPr>
        <w:t xml:space="preserve">    5时+10时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15时</w:t>
      </w:r>
    </w:p>
    <w:p>
      <w:pPr>
        <w:rPr>
          <w:rFonts w:hint="eastAsia"/>
        </w:rPr>
      </w:pPr>
      <w:r>
        <w:rPr>
          <w:rFonts w:hint="eastAsia"/>
        </w:rPr>
        <w:t xml:space="preserve">    15&lt;24</w:t>
      </w:r>
    </w:p>
    <w:p>
      <w:pPr>
        <w:rPr>
          <w:rFonts w:hint="eastAsia"/>
        </w:rPr>
      </w:pPr>
      <w:r>
        <w:rPr>
          <w:rFonts w:hint="eastAsia"/>
        </w:rPr>
        <w:t xml:space="preserve">    故退票手续费占票价的20%</w:t>
      </w:r>
    </w:p>
    <w:p>
      <w:pPr>
        <w:rPr>
          <w:rFonts w:hint="eastAsia"/>
        </w:rPr>
      </w:pPr>
      <w:r>
        <w:rPr>
          <w:rFonts w:hint="eastAsia"/>
        </w:rPr>
        <w:t xml:space="preserve">    300×(1-20%) =240（元）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答：王叔叔退票后可以拿回240元。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 42÷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1+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=36（个）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答：明明每分打36个字。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 10%+(1-10%)×5%=14.5%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答：相当于降价14.5%。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BB1D5"/>
    <w:multiLevelType w:val="singleLevel"/>
    <w:tmpl w:val="1EABB1D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82093"/>
    <w:rsid w:val="0B2701E7"/>
    <w:rsid w:val="0B6E5D3D"/>
    <w:rsid w:val="0D152088"/>
    <w:rsid w:val="0D4C272E"/>
    <w:rsid w:val="11043CA3"/>
    <w:rsid w:val="1B4C3039"/>
    <w:rsid w:val="1D276FFC"/>
    <w:rsid w:val="1EFF7795"/>
    <w:rsid w:val="21B719DC"/>
    <w:rsid w:val="21DE5D4B"/>
    <w:rsid w:val="21EC76AA"/>
    <w:rsid w:val="26140398"/>
    <w:rsid w:val="289535EF"/>
    <w:rsid w:val="2AAB2C33"/>
    <w:rsid w:val="2D495558"/>
    <w:rsid w:val="2E194974"/>
    <w:rsid w:val="36EE0104"/>
    <w:rsid w:val="38BD720F"/>
    <w:rsid w:val="40456C7C"/>
    <w:rsid w:val="44870F5B"/>
    <w:rsid w:val="471A7987"/>
    <w:rsid w:val="47A3057C"/>
    <w:rsid w:val="587A2D00"/>
    <w:rsid w:val="598002C3"/>
    <w:rsid w:val="5E712778"/>
    <w:rsid w:val="5F2D6502"/>
    <w:rsid w:val="65EF620E"/>
    <w:rsid w:val="66270EDD"/>
    <w:rsid w:val="6690073B"/>
    <w:rsid w:val="6A9E3D43"/>
    <w:rsid w:val="6B483F6C"/>
    <w:rsid w:val="6EB37F44"/>
    <w:rsid w:val="6ED02867"/>
    <w:rsid w:val="7177244E"/>
    <w:rsid w:val="729848DD"/>
    <w:rsid w:val="754F638D"/>
    <w:rsid w:val="7DCD6024"/>
    <w:rsid w:val="7EB2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3" Type="http://schemas.openxmlformats.org/officeDocument/2006/relationships/fontTable" Target="fontTable.xml"/><Relationship Id="rId72" Type="http://schemas.openxmlformats.org/officeDocument/2006/relationships/numbering" Target="numbering.xml"/><Relationship Id="rId71" Type="http://schemas.openxmlformats.org/officeDocument/2006/relationships/customXml" Target="../customXml/item1.xml"/><Relationship Id="rId70" Type="http://schemas.openxmlformats.org/officeDocument/2006/relationships/image" Target="media/image39.wmf"/><Relationship Id="rId7" Type="http://schemas.openxmlformats.org/officeDocument/2006/relationships/image" Target="media/image2.wmf"/><Relationship Id="rId69" Type="http://schemas.openxmlformats.org/officeDocument/2006/relationships/oleObject" Target="embeddings/oleObject28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7.bin"/><Relationship Id="rId66" Type="http://schemas.openxmlformats.org/officeDocument/2006/relationships/oleObject" Target="embeddings/oleObject26.bin"/><Relationship Id="rId65" Type="http://schemas.openxmlformats.org/officeDocument/2006/relationships/image" Target="media/image37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6.png"/><Relationship Id="rId62" Type="http://schemas.openxmlformats.org/officeDocument/2006/relationships/image" Target="media/image35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4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3.bin"/><Relationship Id="rId58" Type="http://schemas.openxmlformats.org/officeDocument/2006/relationships/image" Target="media/image33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2.png"/><Relationship Id="rId55" Type="http://schemas.openxmlformats.org/officeDocument/2006/relationships/image" Target="media/image31.wmf"/><Relationship Id="rId54" Type="http://schemas.openxmlformats.org/officeDocument/2006/relationships/oleObject" Target="embeddings/oleObject21.bin"/><Relationship Id="rId53" Type="http://schemas.openxmlformats.org/officeDocument/2006/relationships/image" Target="media/image30.png"/><Relationship Id="rId52" Type="http://schemas.openxmlformats.org/officeDocument/2006/relationships/image" Target="media/image29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8.wmf"/><Relationship Id="rId5" Type="http://schemas.openxmlformats.org/officeDocument/2006/relationships/image" Target="media/image1.wmf"/><Relationship Id="rId49" Type="http://schemas.openxmlformats.org/officeDocument/2006/relationships/oleObject" Target="embeddings/oleObject19.bin"/><Relationship Id="rId48" Type="http://schemas.openxmlformats.org/officeDocument/2006/relationships/oleObject" Target="embeddings/oleObject18.bin"/><Relationship Id="rId47" Type="http://schemas.openxmlformats.org/officeDocument/2006/relationships/oleObject" Target="embeddings/oleObject17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5.bin"/><Relationship Id="rId42" Type="http://schemas.openxmlformats.org/officeDocument/2006/relationships/oleObject" Target="embeddings/oleObject14.bin"/><Relationship Id="rId41" Type="http://schemas.openxmlformats.org/officeDocument/2006/relationships/image" Target="media/image25.wmf"/><Relationship Id="rId40" Type="http://schemas.openxmlformats.org/officeDocument/2006/relationships/oleObject" Target="embeddings/oleObject13.bin"/><Relationship Id="rId4" Type="http://schemas.openxmlformats.org/officeDocument/2006/relationships/oleObject" Target="embeddings/oleObject1.bin"/><Relationship Id="rId39" Type="http://schemas.openxmlformats.org/officeDocument/2006/relationships/image" Target="media/image24.wmf"/><Relationship Id="rId38" Type="http://schemas.openxmlformats.org/officeDocument/2006/relationships/oleObject" Target="embeddings/oleObject12.bin"/><Relationship Id="rId37" Type="http://schemas.openxmlformats.org/officeDocument/2006/relationships/image" Target="media/image23.wmf"/><Relationship Id="rId36" Type="http://schemas.openxmlformats.org/officeDocument/2006/relationships/oleObject" Target="embeddings/oleObject11.bin"/><Relationship Id="rId35" Type="http://schemas.openxmlformats.org/officeDocument/2006/relationships/image" Target="media/image22.wmf"/><Relationship Id="rId34" Type="http://schemas.openxmlformats.org/officeDocument/2006/relationships/oleObject" Target="embeddings/oleObject10.bin"/><Relationship Id="rId33" Type="http://schemas.openxmlformats.org/officeDocument/2006/relationships/image" Target="media/image21.png"/><Relationship Id="rId32" Type="http://schemas.openxmlformats.org/officeDocument/2006/relationships/image" Target="media/image20.wmf"/><Relationship Id="rId31" Type="http://schemas.openxmlformats.org/officeDocument/2006/relationships/oleObject" Target="embeddings/oleObject9.bin"/><Relationship Id="rId30" Type="http://schemas.openxmlformats.org/officeDocument/2006/relationships/image" Target="media/image19.wmf"/><Relationship Id="rId3" Type="http://schemas.openxmlformats.org/officeDocument/2006/relationships/theme" Target="theme/theme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8.png"/><Relationship Id="rId27" Type="http://schemas.openxmlformats.org/officeDocument/2006/relationships/oleObject" Target="embeddings/oleObject7.bin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2019-11-12T02:13:00Z</dcterms:created>
  <dc:creator>Administrator</dc:creator>
  <cp:lastModifiedBy>Administrator</cp:lastModifiedBy>
  <dcterms:modified xsi:type="dcterms:W3CDTF">2019-11-22T02:05:15Z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